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E36512B" w14:textId="77777777" w:rsidR="007D4757" w:rsidRPr="007D4757" w:rsidRDefault="00B736EB" w:rsidP="007D4757">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7D4757" w:rsidRPr="007D4757">
        <w:rPr>
          <w:rFonts w:ascii="Arial" w:eastAsia="Times New Roman" w:hAnsi="Arial" w:cs="Arial"/>
          <w:b/>
          <w:bCs/>
          <w:color w:val="363636"/>
          <w:sz w:val="24"/>
          <w:szCs w:val="24"/>
          <w:lang w:eastAsia="uk-UA"/>
        </w:rPr>
        <w:t>№147дп-26</w:t>
      </w:r>
    </w:p>
    <w:p w14:paraId="7AECCFA1" w14:textId="661A0ECC" w:rsidR="007D4757" w:rsidRPr="007D4757" w:rsidRDefault="007D4757" w:rsidP="007D475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D4757">
        <w:rPr>
          <w:rFonts w:ascii="Arial" w:eastAsia="Times New Roman" w:hAnsi="Arial" w:cs="Arial"/>
          <w:b/>
          <w:bCs/>
          <w:color w:val="363636"/>
          <w:sz w:val="24"/>
          <w:szCs w:val="24"/>
          <w:lang w:eastAsia="uk-UA"/>
        </w:rPr>
        <w:t>18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D4757">
        <w:rPr>
          <w:rFonts w:ascii="Arial" w:eastAsia="Times New Roman" w:hAnsi="Arial" w:cs="Arial"/>
          <w:b/>
          <w:bCs/>
          <w:color w:val="363636"/>
          <w:sz w:val="24"/>
          <w:szCs w:val="24"/>
          <w:lang w:eastAsia="uk-UA"/>
        </w:rPr>
        <w:t>Київ</w:t>
      </w:r>
    </w:p>
    <w:p w14:paraId="69E64A19" w14:textId="77777777" w:rsidR="007D4757" w:rsidRPr="007D4757" w:rsidRDefault="007D4757" w:rsidP="007D475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D4757">
        <w:rPr>
          <w:rFonts w:ascii="Arial" w:eastAsia="Times New Roman" w:hAnsi="Arial" w:cs="Arial"/>
          <w:b/>
          <w:bCs/>
          <w:color w:val="363636"/>
          <w:sz w:val="24"/>
          <w:szCs w:val="24"/>
          <w:lang w:eastAsia="uk-UA"/>
        </w:rPr>
        <w:t>Про закриття дисциплінарного провадження стосовно прокурора Макарівського відділу Бучанської окружної прокуратури Київської області Кравченко Ольги Вікторівни</w:t>
      </w:r>
    </w:p>
    <w:p w14:paraId="42B58F9A" w14:textId="77777777" w:rsidR="007D4757" w:rsidRPr="007D4757" w:rsidRDefault="007D4757" w:rsidP="007D4757">
      <w:pPr>
        <w:spacing w:after="0" w:line="240" w:lineRule="auto"/>
        <w:rPr>
          <w:rFonts w:ascii="Times New Roman" w:eastAsia="Times New Roman" w:hAnsi="Times New Roman" w:cs="Times New Roman"/>
          <w:sz w:val="24"/>
          <w:szCs w:val="24"/>
          <w:lang w:eastAsia="uk-UA"/>
        </w:rPr>
      </w:pPr>
    </w:p>
    <w:p w14:paraId="4A52DDB6"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Макарівського відділу Бучанської окружної прокуратури Київської області Кравченко Ольги Вікторівни у дисциплінарному провадженні  № 07/3/2-626дс-288дп-25,</w:t>
      </w:r>
    </w:p>
    <w:p w14:paraId="681075FE"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5A8B7A2C" w14:textId="77777777" w:rsidR="007D4757" w:rsidRPr="007D4757" w:rsidRDefault="007D4757" w:rsidP="007D4757">
      <w:pPr>
        <w:shd w:val="clear" w:color="auto" w:fill="FCFCFC"/>
        <w:spacing w:after="0" w:line="240" w:lineRule="auto"/>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ВСТАНОВИЛА:</w:t>
      </w:r>
    </w:p>
    <w:p w14:paraId="33DACF37" w14:textId="77777777" w:rsidR="007D4757" w:rsidRPr="007D4757" w:rsidRDefault="007D4757" w:rsidP="007D4757">
      <w:pPr>
        <w:shd w:val="clear" w:color="auto" w:fill="FCFCFC"/>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6C4C33AA"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1.</w:t>
      </w:r>
      <w:r w:rsidRPr="007D4757">
        <w:rPr>
          <w:rFonts w:ascii="Times New Roman" w:eastAsia="Times New Roman" w:hAnsi="Times New Roman" w:cs="Times New Roman"/>
          <w:color w:val="363636"/>
          <w:sz w:val="14"/>
          <w:szCs w:val="14"/>
          <w:lang w:val="ru-RU" w:eastAsia="uk-UA"/>
        </w:rPr>
        <w:t>    </w:t>
      </w:r>
      <w:r w:rsidRPr="007D4757">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4266F3EC"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02A8859F"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Кравченко Ольга Вікторівна в органах прокуратури працює з жовтня 2012 року, посаду прокурора Макарівського відділу Бучанської окружної прокуратури Київської області обіймає з 19.09.2024.</w:t>
      </w:r>
    </w:p>
    <w:p w14:paraId="161AD2EC"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Присягу прокурора склала 02.10.2013,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09.09.2024.</w:t>
      </w:r>
    </w:p>
    <w:p w14:paraId="1E1A5705"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Характеризується позитивно. Дисциплінарних стягнень не має.</w:t>
      </w:r>
    </w:p>
    <w:p w14:paraId="73891688"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6D3256B1"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2. Відомості щодо етапів дисциплінарного провадження</w:t>
      </w:r>
    </w:p>
    <w:p w14:paraId="3F34A4BC"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61A09171"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До Комісії 17.07.2025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Кравченко О.В.</w:t>
      </w:r>
    </w:p>
    <w:p w14:paraId="67F89163"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Мавроді В.В., за результатами вивчення якої 29.07.2025 він прийняв рішення про відкриття дисциплінарного провадження.</w:t>
      </w:r>
    </w:p>
    <w:p w14:paraId="45EE6E0A"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Рішенням Комісії від 11.09.2025 № 326дп-25 продовжено строк перевірки відомостей про наявність підстав для притягнення прокурора Кравченко О.В. до дисциплінарної відповідальності у дисциплінарному провадженні № 07/3/2-626дс-288дп-25 до 17.10.2025.</w:t>
      </w:r>
    </w:p>
    <w:p w14:paraId="67003EC3"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lastRenderedPageBreak/>
        <w:t>За результатами перевірки член Комісії Мавроді В.В. 27.02.2026 склав  висновок про відсутність дисциплінарного проступку в діях прокурора Кравченко О.В., і того ж дня разом із матеріалами дисциплінарного провадження передав на розгляд КДКП.</w:t>
      </w:r>
    </w:p>
    <w:p w14:paraId="0F74A379"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Скаржника та прокурора своєчасно та належним чином повідомлено про час і місце проведення засідання Комісії.</w:t>
      </w:r>
    </w:p>
    <w:p w14:paraId="08B00A43"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Прокурор Кравченко О.В. листом від 15.03.2026 повідомила Комісію про згоду на розгляд висновку за її відсутності та в повному обсязі погодилась з вказаним висновком.</w:t>
      </w:r>
    </w:p>
    <w:p w14:paraId="648673BF"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Кравченко О.В.</w:t>
      </w:r>
    </w:p>
    <w:p w14:paraId="15134433"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 скаржника у засіданні Комісії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і ОСОБА_2, які погодились із висновком члена Комісії та не заперечували щодо закриття дисциплінарного провадження.</w:t>
      </w:r>
    </w:p>
    <w:p w14:paraId="1F2C1BE4"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7A36B89D"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3. Зміст дисциплінарної скарги</w:t>
      </w:r>
    </w:p>
    <w:p w14:paraId="2055677B"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076FAAAF"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Скаржник зазначив, що прокурор Кравченко О.В. звернулась до медичного закладу для проходження лікарсько-консультативної комісії та отримання відповідного направлення на медико-соціальну експертну комісію (далі - МСЕК) із подальшим скеруванням її медичних документів до комунального закладу МСЕК, які повинні сформувати їй необхідну медичну документацію, скласти і видати документи - акт огляду медико-соціальною експертною комісією та відповідну довідку про визнання інвалідом для подальшої їх подачі до органів пенсійного фонду України для призначення пенсії.</w:t>
      </w:r>
    </w:p>
    <w:p w14:paraId="61F3BC9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Службові особи комунального закладу МСЕК, у свою чергу, розуміючи, що діагностовані у Кравченко О.В. хвороби і ступені функціональних порушень та обмеження життєдіяльності внаслідок наявних захворювань не відповідають критеріям встановлення групи інвалідності, в порушення вимог Положення  № 1317, за результатами розгляду її медичних документів необґрунтовано прийняли рішення про встановлення їй III групи інвалідності, зафіксувавши вказану інформацію в акті огляду МСЕК.</w:t>
      </w:r>
    </w:p>
    <w:p w14:paraId="5E979FF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 метою одержання грошових коштів у вигляді пенсії по інвалідності Кравченко О.В. звернулась до Головного управління Пенсійного фонду України із заявою про призначення пенсії по інвалідності, за результатами чого, їй призначено пенсію по інвалідності відповідно до Закону України «Про загальнообов’язкове державне пенсійне страхування».</w:t>
      </w:r>
    </w:p>
    <w:p w14:paraId="79E1754A"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Таким чином, в результаті систематичного порушення Кравченко О.В. вимог законодавства, їй було здійснено виплати пенсії як інваліду ІІІ групи на певну суму, які вона отримала без достатніх підстав та розпорядилась ними на власний розсуд.</w:t>
      </w:r>
    </w:p>
    <w:p w14:paraId="595D838E"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За таких обставин, в діях прокурора Кравченко О.В.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38CB92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78A8BDF9" w14:textId="77777777" w:rsidR="007D4757" w:rsidRPr="007D4757" w:rsidRDefault="007D4757" w:rsidP="007D4757">
      <w:pPr>
        <w:shd w:val="clear" w:color="auto" w:fill="FCFCFC"/>
        <w:spacing w:after="0" w:line="240" w:lineRule="auto"/>
        <w:ind w:left="720" w:hanging="720"/>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4.</w:t>
      </w:r>
      <w:r w:rsidRPr="007D4757">
        <w:rPr>
          <w:rFonts w:ascii="Times New Roman" w:eastAsia="Times New Roman" w:hAnsi="Times New Roman" w:cs="Times New Roman"/>
          <w:color w:val="363636"/>
          <w:sz w:val="14"/>
          <w:szCs w:val="14"/>
          <w:lang w:val="ru-RU" w:eastAsia="uk-UA"/>
        </w:rPr>
        <w:t>    </w:t>
      </w:r>
      <w:r w:rsidRPr="007D4757">
        <w:rPr>
          <w:rFonts w:ascii="Arial" w:eastAsia="Times New Roman" w:hAnsi="Arial" w:cs="Arial"/>
          <w:color w:val="363636"/>
          <w:sz w:val="24"/>
          <w:szCs w:val="24"/>
          <w:lang w:val="ru-RU" w:eastAsia="uk-UA"/>
        </w:rPr>
        <w:t>Обставини, установлені під час здійснення дисциплінарного провадження</w:t>
      </w:r>
    </w:p>
    <w:p w14:paraId="7C8CF65C"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lastRenderedPageBreak/>
        <w:t>               Заслухавши доповідача – члена Комісії Мавроді В.В., представників скаржника – ОСОБУ_1 і ОСОБУ_2, вивчивши висновок, дослідивши матеріали дисциплінарного провадження, Комісія встановила таке.</w:t>
      </w:r>
    </w:p>
    <w:p w14:paraId="46D41FD5"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52D6045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Спростовані чи сумнівні рішення МСЕК супроводжувалися звинуваченнями у корупційних схемах і фальсифікаціях медичної документації.</w:t>
      </w:r>
    </w:p>
    <w:p w14:paraId="7770A4BD"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376CD687"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56EDA3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 органах прокуратури також було виявлено достатньо багато випадків встановлення інвалідності за підозрілих обставин.</w:t>
      </w:r>
    </w:p>
    <w:p w14:paraId="68B6AD1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431B839B"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1949DE3"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D79D95F"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694C511"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458CF73"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Рішенням Обласної медико-соціальної експертної комісії № 1 Донецької області від 20.04.2016 прокурору первинно встановлено інвалідність ІІ групи строком на один рік — до 20.04.2017, причина інвалідності — загальне захворювання. Підставою для встановлення інвалідності стало травмування внаслідок дорожньо-транспортної </w:t>
      </w:r>
      <w:r w:rsidRPr="007D4757">
        <w:rPr>
          <w:rFonts w:ascii="Arial" w:eastAsia="Times New Roman" w:hAnsi="Arial" w:cs="Arial"/>
          <w:color w:val="363636"/>
          <w:sz w:val="24"/>
          <w:szCs w:val="24"/>
          <w:lang w:val="ru-RU" w:eastAsia="uk-UA"/>
        </w:rPr>
        <w:lastRenderedPageBreak/>
        <w:t>пригоди (далі – ДТП), що сталася 28.12.2015 близько 22 год. 15 хв. у м. Костянтинівка Донецької області. За цим фактом внесено відомості до ЄРДР у кримінальному провадженні № (конфіденційна інформація) від 29.12.2015 за ознаками правопорушення, передбаченого ч. 1 ст. 286 КК України, у якому прокурора визнано потерпілою.</w:t>
      </w:r>
    </w:p>
    <w:p w14:paraId="3E1B6A6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За результатами переогляду від 18.05.2017 Обласною профпатологічною МСЕК м. Краматорська встановлено ІІІ групу інвалідності на період з 01.05.2017 до 01.06.2019 (довідка МСЕК № 0605955 від 18.05.2017).</w:t>
      </w:r>
    </w:p>
    <w:p w14:paraId="3CCE0CBF"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Надалі за результатами повторного огляду від 23.05.2019 Обласною МСЕК м. Краматорськ продовжено ІІІ групу інвалідності на період з 01.06.2019 по 01.06.2021 (довідка МСЕК № 054515 від 23.05.2019).</w:t>
      </w:r>
    </w:p>
    <w:p w14:paraId="47CBC39E"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За результатами наступного повторного огляду від 13.07.2021 Обласною МСЕК м. Краматорська продовжено ІІІ групу інвалідності на період з 01.06.2021 по 01.08.2024 (довідка МСЕК № 782980 від 13.07.2021).</w:t>
      </w:r>
    </w:p>
    <w:p w14:paraId="6F1C622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en-US" w:eastAsia="uk-UA"/>
        </w:rPr>
        <w:t>Згідно</w:t>
      </w:r>
      <w:r w:rsidRPr="007D4757">
        <w:rPr>
          <w:rFonts w:ascii="Arial" w:eastAsia="Times New Roman" w:hAnsi="Arial" w:cs="Arial"/>
          <w:color w:val="363636"/>
          <w:sz w:val="24"/>
          <w:szCs w:val="24"/>
          <w:lang w:val="ru-RU" w:eastAsia="uk-UA"/>
        </w:rPr>
        <w:t> з рішенням Експертної команди з оцінювання </w:t>
      </w:r>
      <w:r w:rsidRPr="007D4757">
        <w:rPr>
          <w:rFonts w:ascii="Arial" w:eastAsia="Times New Roman" w:hAnsi="Arial" w:cs="Arial"/>
          <w:color w:val="363636"/>
          <w:sz w:val="24"/>
          <w:szCs w:val="24"/>
          <w:lang w:val="en-US" w:eastAsia="uk-UA"/>
        </w:rPr>
        <w:t>повсякденного функціонування</w:t>
      </w:r>
      <w:r w:rsidRPr="007D4757">
        <w:rPr>
          <w:rFonts w:ascii="Arial" w:eastAsia="Times New Roman" w:hAnsi="Arial" w:cs="Arial"/>
          <w:color w:val="363636"/>
          <w:sz w:val="24"/>
          <w:szCs w:val="24"/>
          <w:lang w:val="ru-RU" w:eastAsia="uk-UA"/>
        </w:rPr>
        <w:t> особи КНП КОР «Київська обласна клінічна лікарня»  № 118/25/20198/Р від 10.06.2025 під час планового переогляду інвалідності, їй не продовжено III групу.</w:t>
      </w:r>
    </w:p>
    <w:p w14:paraId="2EED951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Зазначені довідки оформлено на дівоче прізвище прокурора — Дюміна. Відповідно до свідоцтва про шлюб від 13.06.2025 до її облікових документів внесено зміни, після чого вона надалі обліковується під прізвищем «Кравченко».</w:t>
      </w:r>
    </w:p>
    <w:p w14:paraId="6B7E163B"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Прокурор Кравченко О.В. згідно з наказом керівника Київської обласної прокуратури від 05.05.2025 перебувала у відпустці у зв’язку з вагітністю та пологами у період з 05.05.2025 до 07.09.2025 включно. З 08 до 21.09.2025 перебувала у відпустці у зв’язку з вагітністю та пологами.</w:t>
      </w:r>
    </w:p>
    <w:p w14:paraId="5F27C513"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Наразі перебуває у відпустці по догляду за дитиною до трьох років з 22.09.2025 до 06.07.2028.</w:t>
      </w:r>
    </w:p>
    <w:p w14:paraId="13C05C9F"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Кравченко О.В. не перебуває на військовому обліку як військовозобов’язана особа.</w:t>
      </w:r>
    </w:p>
    <w:p w14:paraId="55ADF6C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Бучанською окружною прокуратурою Київської області повідомлено, що Кравченко О.В. повідомляла керівництво окружної прокуратури і відділу про наявність встановленої III групи інвалідності. Випадки погіршення стану здоров’я Кравченко О.В. на робочому місці не документувалися, а також вона не зверталась щодо організації особливих умов праці через наявну інвалідність. Індивідуальна програма реабілітації особи з інвалідністю Кравченко О.В. надавалась до відділу кадрів Київської обласної прокуратури.</w:t>
      </w:r>
    </w:p>
    <w:p w14:paraId="0DE056C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 інформацією відділу організації закупівель, матеріально-технічного забезпечення та цивільного захисту Київської обласної прокуратури, Кравченко О.В. не зверталася до вказаного відділу із заявою стосовно створення спеціальних умов праці та спеціального обладнання робочого місця чи допоміжних засобів для належного виконання особами з інвалідністю своїх службових обов’язків.</w:t>
      </w:r>
    </w:p>
    <w:p w14:paraId="726D01A0"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Постановою старшого слідчого Головного слідчого управління Державного бюро розслідувань Чернобаєва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Кравченко О.В.</w:t>
      </w:r>
    </w:p>
    <w:p w14:paraId="5AE45D5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Листом Київської обласної прокуратури повідомлено керівника Бучанської окружної прокуратури про необхідність забезпечення прибуття прокурорів окружної прокуратури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до 30.09.2025, серед яких і Кравченко О.В. З вказаним листом вона ознайомилась під підпис 18.09.2025 в приміщенні Київської обласної прокуратури.</w:t>
      </w:r>
    </w:p>
    <w:p w14:paraId="05DCF8E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lastRenderedPageBreak/>
        <w:t>Надалі листом від 25.09.2025, адресованим начальнику Макарівського відділу Бучанської окружної прокуратури Київської області, Кравченко О.В. повідомила, що її ознайомлено з листом про необхідність прибуття до 30.09.2025 до ДУ «Український державний науково-дослідний інститут медико-соціальних проблем інвалідності Міністерства охорони здоров’я України» (м. Дніпро). Вона зазначила, що звернулася до визначеної у листі відповідальної особи з питань організації явки та узгодження графіка, яка поінформувала про необхідність прибуття 06.10.2025 у зв’язку зі значною кількістю осіб, які проходять відповідні обстеження та обмеженими можливостями закладу (відсутністю місць), а також повідомила, що питання продовження строку перевірки узгоджено з ініціаторами, у тому числі щодо прокурорів, і прибуття у зазначену дату не буде розцінено як порушення з її боку.</w:t>
      </w:r>
    </w:p>
    <w:p w14:paraId="094618F4"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Також Кравченко О.В. повідомили електронну адресу, на яку вона може надіслати наявні медичні документи для проведення перевірки з приводу раніше встановленої інвалідності. Крім того, з метою уточнення строку явки та порядку проведення перевірки (госпіталізації) вона додатково звернулася за наданим номером телефону, де їй підтвердили зазначену інформацію та повідомили орієнтовний строк госпіталізації від 3 до 5 днів.</w:t>
      </w:r>
    </w:p>
    <w:p w14:paraId="61380A5A"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Водночас Кравченко О.В. зазначила про неможливість її госпіталізації з огляду на стан здоров’я малолітньої дитини, ОСОБИ_3, 06.07.2025 року народження та необхідністю забезпечення постійного догляду за ним, який фактично залежить від неї.</w:t>
      </w:r>
    </w:p>
    <w:p w14:paraId="3DF20400"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Кравченко О.В. до вказаного листа керівнику Макарівського відділу долучила копію заяви, направленої керівнику центру оцінювання функціонального стану особи, у якому порушила питання щодо можливості проведення її обстеження без госпіталізації. У зверненні вона виклала обставини встановлення їй інвалідності, надала наявні медичні документи та просила визначити альтернативний порядок обстеження в зазначеній медичній установі без поміщення до стаціонару, з огляду на необхідність забезпечення нею постійного догляду за малолітньою дитиною ОСОБИ_3, 06.07.2025 року народження, стан здоров’я якого є складним і потребує безперервного нагляду та щоденного спеціального догляду.</w:t>
      </w:r>
    </w:p>
    <w:p w14:paraId="08903DA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Зокрема, Кравченко О.В. зазначила, що у період з 09.07.2025 по 04.09.2025 вона разом із дитиною перебувала на тривалому стаціонарному лікуванні у (конфіденційна інформація), під час якого дитині проведено (конфіденційна інформація). Крім того, дитина потребує регулярного годування за суворим режимом (кожні 3 години) та постійного нагляду у зв’язку з наявністю (конфіденційна інформація), що унеможливлює її госпіталізацію, у тому числі разом із дитиною.</w:t>
      </w:r>
    </w:p>
    <w:p w14:paraId="209A1EB7"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Щодо пенсійного забезпечення, Кравченко О.В. перебувала на обліку в Головному управлінні Пенсійного фонду України в Донецькій області (м. Костянтинівка) як отримувач пенсії по інвалідності, призначеної з квітня  2016 року до травня 2025 відповідно до Закону України «Про загальнообов’язкове державне пенсійне страхування».</w:t>
      </w:r>
    </w:p>
    <w:p w14:paraId="53990D4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Наразі в межах кримінального провадження № (конфіденційна інформація) Кравченко О.В. для проведення допиту чи інших процесуальних дій не викликалась та не допитувалась, про підозру їй не повідомлено, заходи забезпечення не застосовувались.</w:t>
      </w:r>
    </w:p>
    <w:p w14:paraId="31A00D01"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Старшим групи прокурорів у вказаному кримінальному провадженні надано дозвіл на розголошення відомостей досудового розслідування стосовно вказаної особи.</w:t>
      </w:r>
    </w:p>
    <w:p w14:paraId="641FA485"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2CF77542"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4.1 Короткий зміст висновку службового розслідування</w:t>
      </w:r>
    </w:p>
    <w:p w14:paraId="2C5A30E1"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1B1201A8"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7D4757">
        <w:rPr>
          <w:rFonts w:ascii="Arial" w:eastAsia="Times New Roman" w:hAnsi="Arial" w:cs="Arial"/>
          <w:color w:val="363636"/>
          <w:sz w:val="24"/>
          <w:szCs w:val="24"/>
          <w:lang w:val="ru-RU" w:eastAsia="uk-UA"/>
        </w:rPr>
        <w:t>Відповідно до наказу керівника Київської обласної прокуратури  від 12.08.2025 №86 </w:t>
      </w:r>
      <w:bookmarkEnd w:id="0"/>
      <w:r w:rsidRPr="007D4757">
        <w:rPr>
          <w:rFonts w:ascii="Arial" w:eastAsia="Times New Roman" w:hAnsi="Arial" w:cs="Arial"/>
          <w:color w:val="363636"/>
          <w:sz w:val="24"/>
          <w:szCs w:val="24"/>
          <w:lang w:val="ru-RU" w:eastAsia="uk-UA"/>
        </w:rPr>
        <w:t>проведено службове розслідування стосовно Кравченко О.В.</w:t>
      </w:r>
    </w:p>
    <w:p w14:paraId="1CD63C50"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Під час службового розслідування факт встановлення прокурору Макарівського відділу Бучанської окружної прокуратури Київської області Кравченко О.В. групи </w:t>
      </w:r>
      <w:r w:rsidRPr="007D4757">
        <w:rPr>
          <w:rFonts w:ascii="Arial" w:eastAsia="Times New Roman" w:hAnsi="Arial" w:cs="Arial"/>
          <w:color w:val="363636"/>
          <w:sz w:val="24"/>
          <w:szCs w:val="24"/>
          <w:lang w:val="ru-RU" w:eastAsia="uk-UA"/>
        </w:rPr>
        <w:lastRenderedPageBreak/>
        <w:t>інвалідності та подальшого отримання нею відповідних пенсійних виплат під час перебування на посаді прокурора підтвердився.</w:t>
      </w:r>
    </w:p>
    <w:p w14:paraId="61D477F7"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Відомостей про те, що прокурором Макарівського відділу Бучанської окружної прокуратури Київської області Кравченко О.В. використовувались службові повноваження або службовий статус та повʼязані із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2F0B33B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Враховано, що на час завершення службового розслідування не надходила інформація від компетентних установ щодо результатів перевірки правильності винесення медико-соціальною експертною комісією рішення про встановлення групи інвалідності Кравченко О.В. За відсутності у членів комісії спеціальних знань у галузі медицини, дійти висновку про використання прокурором Макарівського відділу Бучанської окружної прокуратури Київської області Кравченко О.В.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та вчинення інших дій, що порочать звання прокурора і можуть викликати сумнів у його обʼєктивності, неупередженості та незалежності, у чесності та непідкупності органів прокуратури під час оформлення нею інвалідності та отримання пенсійних виплат, не вбачається можливим.</w:t>
      </w:r>
    </w:p>
    <w:p w14:paraId="5BCAFBE5" w14:textId="77777777" w:rsidR="007D4757" w:rsidRPr="007D4757" w:rsidRDefault="007D4757" w:rsidP="007D4757">
      <w:pPr>
        <w:spacing w:before="120" w:after="0" w:line="240" w:lineRule="auto"/>
        <w:ind w:right="-1"/>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eastAsia="uk-UA"/>
        </w:rPr>
        <w:t>5. Пояснення прокурора</w:t>
      </w:r>
    </w:p>
    <w:p w14:paraId="152E5DEE"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Прокурор повідомила, що на підставі свідоцтва про шлюб від 13.06.2025, паспорта громадянина України від 18.06.2025, а також наказу виконувача обов’язків керівника Київської обласної прокуратури від 27.06.2025, до її облікових документів внесено зміни, та надалі її слід вважати за прізвищем «Кравченко».</w:t>
      </w:r>
    </w:p>
    <w:p w14:paraId="2ED62FDB"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Вона зазначила, що понад 12 років працює в органах прокуратури, упродовж цього часу не допускала дисциплінарних проступків, сумлінно виконувала службові обов’язки та дотримувалася вимог Закону № 1697-VII і Кодексу. Вона наголосила, що не мала на меті отримання будь-якої неправомірної вигоди, а оформлення документів, пов’язаних зі станом здоров’я, здійснювалося виключно в межах встановлених законом процедур.</w:t>
      </w:r>
    </w:p>
    <w:p w14:paraId="69F6A778"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Вказала, що дисциплінарна скарга ґрунтується на припущенні про її дії в особистих інтересах та порушення вимог професійної етики під час оформлення інвалідності й пенсійного забезпечення. На її переконання, наведені твердження не відповідають дійсності, є необґрунтованими та нічим не підтверджені, оскільки всі дії були зумовлені фактичним станом здоров’я та вчинені у порядку, визначеному чинним законодавством. Прокурор категорично не погодилась із доводами дисциплінарної скарги та зазначила, що правил прокурорської етики не порушувала.</w:t>
      </w:r>
    </w:p>
    <w:p w14:paraId="3683884D"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Кравченко О.В. повідомила, що 28.12.2015 приблизно о 22 год. 15 хв. у м. Костянтинівка Донецької області сталася ДТП, унаслідок якої їй заподіяно тілесні ушкодження. За цим фактом внесено відомості до ЄРДР у кримінальному провадженні № (конфіденційна інформація) від 29.12.2015 за ознаками кримінального правопорушення, передбаченого ч. 1 ст. 286 КК України, у якому вона визнана потерпілою.</w:t>
      </w:r>
    </w:p>
    <w:p w14:paraId="6F10C66A"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Після ДТП вона звернулась до закладу охорони здоров’я м. Костянтинівка Донецької області, де перебувала на стаціонарному лікуванні. У подальшому за направленням, проходила стаціонарне лікування в профільному медичному закладі (конфіденційна інформація), де їй було проведено оперативне лікування з установленням медичних конструкцій. Після цього вона проходила реабілітацію та подальше лікування, у тому числі амбулаторно. За результатами лікування та спостереження лікарями фіксувались стійкі функціональні обмеження (конфіденційна інформація), що впливало на повсякденну активність та працездатність.</w:t>
      </w:r>
    </w:p>
    <w:p w14:paraId="7198C58B"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               Прокурор навела періоди тимчасової непрацездатності перед встановленням інвалідності, зокрема: 28.12.2015 – 30.12.2015 — стаціонарне лікування (м. Костянтинівка); 31.12.2015 – 22.01.2016 — стаціонарне лікування (профільний </w:t>
      </w:r>
      <w:r w:rsidRPr="007D4757">
        <w:rPr>
          <w:rFonts w:ascii="Arial" w:eastAsia="Times New Roman" w:hAnsi="Arial" w:cs="Arial"/>
          <w:color w:val="363636"/>
          <w:sz w:val="24"/>
          <w:szCs w:val="24"/>
          <w:lang w:val="ru-RU" w:eastAsia="uk-UA"/>
        </w:rPr>
        <w:lastRenderedPageBreak/>
        <w:t>медичний заклад); 23.01.2016 – 14.02.2016 — амбулаторне лікування (м. Костянтинівка); 15.02.2016 – 10.03.2016 — стаціонарне лікування (профільний медичний заклад); 11.03.2016 – 15.04.2016 — амбулаторне лікування (м. Костянтинівка); 16.04.2016 – 20.04.2016 — амбулаторне лікування (м. Костянтинівка).</w:t>
      </w:r>
    </w:p>
    <w:p w14:paraId="0CDF5B36"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Прокурор пояснила, що під час тривалого безперервного перебування на лікарняних лікарі, які здійснювали лікування та були обізнані з наслідками травми і проведеним (конфіденційна інформація), зазначали про необхідність вирішення питання подальшого продовження лікування або встановлення інвалідності шляхом огляду МСЕК. За її словами, наприкінці зазначеного періоду не йшлося про виписку, натомість лікарі наполягали на продовженні лікування (реабілітації), у зв’язку з чим медичні документи з висновком лікарсько-консультативної комісії були направлені до МСЕК для розгляду.</w:t>
      </w:r>
    </w:p>
    <w:p w14:paraId="6FBAE7E1"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Рішенням Обласної медико-соціальної експертної комісії № 1 (Донецької області) від 20.04.2016 їй встановлено інвалідність ІІ групи строком на один рік — до 20.04.2017 (копія довідки додається). Підставою для встановлення інвалідності були наслідки травми та стійкі функціональні обмеження, що мали тривалий характер.</w:t>
      </w:r>
    </w:p>
    <w:p w14:paraId="705E8498"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Після ухвалення рішення МСЕК прокурор звернулась до органів Пенсійного фонду України, діючи відповідно до роз’яснень щодо подальших кроків після проходження комісії, з метою вирішення питання призначення пенсії у зв’язку з інвалідністю. Вона також зазначила, що рішень Пенсійного фонду України не оскаржувала, зокрема в судовому порядку, а рішення про відмову у призначенні пенсії їй не ухвалювалося.</w:t>
      </w:r>
    </w:p>
    <w:p w14:paraId="75119DBF"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Далі 12.10.2016 під час стаціонарного лікування Кравченко О.В. було проведено (конфіденційна інформація)</w:t>
      </w:r>
    </w:p>
    <w:p w14:paraId="3FDDA332"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Рішенням Обласної медико-соціальної експертної комісії № 1 (Донецької області) у травні 2017 року Кравченко О.В. встановлено інвалідність ІІІ групи строком на два роки — до 01.06.2019. У травні 2019 року строк інвалідності продовжено до 01.06.2021, а у липні 2021 року — продовжено до 01.08.2024 (копії довідок додаються).</w:t>
      </w:r>
    </w:p>
    <w:p w14:paraId="34CA83EA"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10.06.2025 рішенням експертної команди з оцінювання повсякденного функціонування особи Київської обласної клінічної лікарні Кравченко О.В. не продовжено групу інвалідності. Зазначене рішення Кравченко О.В. не оскаржувала.</w:t>
      </w:r>
    </w:p>
    <w:p w14:paraId="58337E2D"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У зв’язку з травмою та її наслідками Кравченко О.В. систематично проходить реабілітаційні заходи (самостійно, у державних та приватних закладах охорони здоров’я). Також, за її словами, виконувались індивідуальні заходи реабілітації шляхом проходження курсів (конфіденційна інформація).</w:t>
      </w:r>
    </w:p>
    <w:p w14:paraId="4A7C59D7"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Звернула увагу, що звернення до медичних установ було вимушеним і зумовленим необхідністю збереження здоров’я, а надалі — максимально можливого (конфіденційна інформація). Вона повідомила, що перенесла (конфіденційна інформація).</w:t>
      </w:r>
    </w:p>
    <w:p w14:paraId="1F8F709D"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Крім того, прокурор Кравченко О.В. зазначила, що має вищу юридичну освіту та стаж роботи в органах прокуратури, однак не має медичної освіти. Водночас з огляду на характер отриманої травми, перебіг лікування, проведені оперативні втручання, наявні функціональні обмеження та вплив цих обмежень на повсякденне життя, Кравченко О.В. вважає обґрунтованим висновок про наявність підстав для встановлення статусу особи з інвалідністю за результатами оглядів компетентними медико-експертними органами.</w:t>
      </w:r>
    </w:p>
    <w:p w14:paraId="5CDFF2E7"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Також Кравченко О.В. зазначила, що періоди відновлення після (конфіденційна інформація), що об’єктивно спричиняло додаткові обмеження у повсякденному житті.</w:t>
      </w:r>
    </w:p>
    <w:p w14:paraId="167666C8"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               Окремо послалася на Положення про порядок, умови та критерії встановлення інвалідності, затверджене постановою Кабінету Міністрів України від 03.12.2009 № 1317 (чинне на момент первинного встановлення інвалідності та наступних оглядів), відповідно до якого підставою для встановлення ІІІ групи інвалідності є стійкі функціональні порушення, зумовлені, зокрема, наслідками травм, </w:t>
      </w:r>
      <w:r w:rsidRPr="007D4757">
        <w:rPr>
          <w:rFonts w:ascii="Arial" w:eastAsia="Times New Roman" w:hAnsi="Arial" w:cs="Arial"/>
          <w:color w:val="363636"/>
          <w:sz w:val="24"/>
          <w:szCs w:val="24"/>
          <w:lang w:val="ru-RU" w:eastAsia="uk-UA"/>
        </w:rPr>
        <w:lastRenderedPageBreak/>
        <w:t>що призводять до обмеження життєдіяльності, у тому числі працездатності, та обумовлюють потребу в заходах соціального захисту.</w:t>
      </w:r>
    </w:p>
    <w:p w14:paraId="5751B87C"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За твердженням Кравченко О.В., наслідки травми, отриманої внаслідок ДТП, призвели до (конфіденційна інформація) такі обмеження істотно ускладнювали самостійне виконання повсякденних побутових дій, у зв’язку з чим Кравченко О.В. отримувала допомогу близьких родичів.</w:t>
      </w:r>
    </w:p>
    <w:p w14:paraId="751F3EDE"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На підставі викладеного Кравченко О.В. повідомила, що інвалідність, встановлена вперше та при повторних оглядах, визначалася з урахуванням фактичного стану здоров’я та відповідно до законодавства, чинного на відповідні періоди. Вона також зазначила, що призначене пенсійне забезпечення є наслідком встановленої інвалідності та, на її переконання, відповідає вимогам законодавства.</w:t>
      </w:r>
    </w:p>
    <w:p w14:paraId="4ABBB1F9"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У зв’язку з цим, на думку Кравченко О.В., відсутні обставини, які могли б скомпрометувати звання працівника прокуратури, завдати шкоди репутації прокурора чи авторитету прокуратури або спричинити негативний суспільний резонанс.</w:t>
      </w:r>
    </w:p>
    <w:p w14:paraId="1DA789E1"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3F615035"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6. Правові джерела, що підлягають застосуванню, і мотиви ухваленого</w:t>
      </w:r>
    </w:p>
    <w:p w14:paraId="134EE86F"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Комісією рішення</w:t>
      </w:r>
    </w:p>
    <w:p w14:paraId="5537A25F"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25CEB41"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1BA072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8B194F8"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7FACEF91"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86F8916"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9EACAC3"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1F717668"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w:t>
      </w:r>
      <w:r w:rsidRPr="007D4757">
        <w:rPr>
          <w:rFonts w:ascii="Arial" w:eastAsia="Times New Roman" w:hAnsi="Arial" w:cs="Arial"/>
          <w:color w:val="363636"/>
          <w:sz w:val="24"/>
          <w:szCs w:val="24"/>
          <w:lang w:val="ru-RU" w:eastAsia="uk-UA"/>
        </w:rPr>
        <w:lastRenderedPageBreak/>
        <w:t>принципи), ухвалені Конференцією генеральних прокурорів країн – членів Ради Європи у 2005 році, та інші.</w:t>
      </w:r>
    </w:p>
    <w:p w14:paraId="5ED825E8"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53322FA"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5D1A7AA"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719EC3D"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888C4F0"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1F810CA"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4A8FAE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1AE9B34"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284FC9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Відповідно до статті 21 Кодексу </w:t>
      </w:r>
      <w:bookmarkStart w:id="1" w:name="n87"/>
      <w:bookmarkEnd w:id="1"/>
      <w:r w:rsidRPr="007D4757">
        <w:rPr>
          <w:rFonts w:ascii="Arial" w:eastAsia="Times New Roman" w:hAnsi="Arial" w:cs="Arial"/>
          <w:color w:val="363636"/>
          <w:sz w:val="24"/>
          <w:szCs w:val="24"/>
          <w:lang w:val="ru-RU"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7D4757">
        <w:rPr>
          <w:rFonts w:ascii="Arial" w:eastAsia="Times New Roman" w:hAnsi="Arial" w:cs="Arial"/>
          <w:color w:val="363636"/>
          <w:sz w:val="24"/>
          <w:szCs w:val="24"/>
          <w:lang w:val="ru-RU" w:eastAsia="uk-UA"/>
        </w:rPr>
        <w:t>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22DA4F5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w:t>
      </w:r>
      <w:r w:rsidRPr="007D4757">
        <w:rPr>
          <w:rFonts w:ascii="Arial" w:eastAsia="Times New Roman" w:hAnsi="Arial" w:cs="Arial"/>
          <w:color w:val="363636"/>
          <w:sz w:val="24"/>
          <w:szCs w:val="24"/>
          <w:lang w:val="ru-RU" w:eastAsia="uk-UA"/>
        </w:rPr>
        <w:lastRenderedPageBreak/>
        <w:t>інституцію загалом, а тому недопущення поведінки, що може зашкодити репутації, є одним із головних складових етичності прокурора.</w:t>
      </w:r>
    </w:p>
    <w:p w14:paraId="2C22C8C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4D7E0E2E"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7F2CCE7"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8ABC416"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08E57B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FC895AC"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2D22C12D"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9599F16" w14:textId="77777777" w:rsidR="007D4757" w:rsidRPr="007D4757" w:rsidRDefault="007D4757" w:rsidP="007D4757">
      <w:pPr>
        <w:shd w:val="clear" w:color="auto" w:fill="FCFCFC"/>
        <w:spacing w:after="0" w:line="240" w:lineRule="auto"/>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Оцінивши діяльність прокурора Кравченко О.В.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E38CA4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Дисциплінарне провадження стосовно прокурора Кравченко О.В. відкрито у зв’язку з можливим вчиненням нею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13B439D2"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41AD9E0"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5251CC7"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BCDACD3"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Кравченко О.В.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C6BECC6"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Слідуючи принципам, визначеним у Кодексі, Кравченко О.В.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36744C4"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 матеріалів дисциплінарного провадження вбачається, що рішенням Обласної МСЕК № 1 Донецької області від 20.04.2016 прокурору Кравченко О.В. первинно встановлено інвалідність ІІ групи строком на один рік до 20.04.2017 (причина - загальне захворювання).</w:t>
      </w:r>
    </w:p>
    <w:p w14:paraId="6BC5EF10"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Підставою для встановлення інвалідності стало травмування внаслідок ДТП, що сталася 28.12.2015 у м. Костянтинівка Донецької області; за цим фактом розпочато кримінальне провадження № (конфіденційна інформація) від 29.12.2015 за ознаками правопорушення, передбаченого ч. 1 ст. 286 КК України, у якому Кравченко О.В. визнано потерпілою.</w:t>
      </w:r>
    </w:p>
    <w:p w14:paraId="23712D2E"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Надалі за результатами переоглядів Обласною МСЕК м. Краматорськ 18.05.2017 Кравченко О.В. встановлено ІІІ групу інвалідності на період з 01.05.2017 до 01.06.2019, 23.05.2019 — продовжено на період з 01.06.2019 до 01.06.2021, 13.07.2021 — продовжено на період з 01.06.2021 до 01.08.2024.</w:t>
      </w:r>
    </w:p>
    <w:p w14:paraId="47DEF4A2"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Згідно з рішенням Експертної команди з оцінювання повсякденного функціонування особи КНП КОР «Київська обласна клінічна лікарня»   № 118/25/20198/Р від 10.06.2025 під час планового переогляду інвалідності ІІІ групу не продовжено, тобто фактично з 10.06.2025 Кравченко О.В. інвалідності не має.</w:t>
      </w:r>
    </w:p>
    <w:p w14:paraId="4F5BCA29"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Постановою старшого слідчого Головного слідчого управління Державного бюро розслідувань Чернобаєва С.І. у кримінальному провадженні  № 9конфіденційна </w:t>
      </w:r>
      <w:r w:rsidRPr="007D4757">
        <w:rPr>
          <w:rFonts w:ascii="Arial" w:eastAsia="Times New Roman" w:hAnsi="Arial" w:cs="Arial"/>
          <w:color w:val="363636"/>
          <w:sz w:val="24"/>
          <w:szCs w:val="24"/>
          <w:lang w:val="ru-RU" w:eastAsia="uk-UA"/>
        </w:rPr>
        <w:lastRenderedPageBreak/>
        <w:t>іфнормація)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Кравченко О.В.</w:t>
      </w:r>
    </w:p>
    <w:p w14:paraId="0F676289"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Листом Київської обласної прокуратури керівника Бучанської окружної прокуратури повідомлено про необхідність забезпечення прибуття прокурорів окружної прокуратури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до 30.09.2025, у тому числі Кравченко О.В. Із зазначеним листом Кравченко О.В. ознайомилася під підпис 18.09.2025 у приміщенні Київської обласної прокуратури.</w:t>
      </w:r>
    </w:p>
    <w:p w14:paraId="0C3BDADE"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Водночас під час оцінки можливості забезпечення явки Кравченко О.В. на виклик до медичної установи у м. Дніпро Комісією враховано, що на час встановленого строку прибуття вона перебувала у соціальних відпустках, а саме: у відпустці у зв’язку з вагітністю та пологами у період з 05.05.2025 до 07.09.2025 включно, а також у період з 08.09.2025 до 21.09.2025. Надалі з 22.09.2025 до 06.07.2028 Кравченко О.В. перебуває у відпустці для догляду за дитиною до досягнення нею трирічного віку.</w:t>
      </w:r>
    </w:p>
    <w:p w14:paraId="6F4839DB"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Крім того, з пояснень Кравченко О.В. та наданих підтверджуючих документів убачається, що після народження дитини її стан здоров’я вимагав постійного догляду, а також створював об’єктивні перешкоди для тривалої відсутності матері та/або для здійснення поїздки з новонародженою дитиною до іншого міста. За таких умов виїзд Кравченко О.В. до м. Дніпро у визначені строки був істотно ускладнений або фактично неможливий з огляду на необхідність забезпечення догляду за дитиною.</w:t>
      </w:r>
    </w:p>
    <w:p w14:paraId="40E08424"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Таким чином, неявка Кравченко О.В. на виклик до Державної установи «Український державний науково-дослідний інститут медико-соціальних проблем інвалідності Міністерства охорони здоров’я України» у визначений строк зумовлена поважними, об’єктивними та документально підтвердженими причинами, пов’язаними з перебуванням у соціальних відпустках та необхідністю здійснення безпосереднього догляду за новонародженою дитиною. За наведених обставин відсутні підстави розцінювати її неприбуття як умисне ухилення від виконання вимог листа або як недобросовісну поведінку, оскільки наявні обмеження мали фактичний характер і не залежали від волевиявлення Кравченко О.В.</w:t>
      </w:r>
    </w:p>
    <w:p w14:paraId="003A1D0B"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Крім того, з метою належного виконання вимог щодо проходження оцінювання та з урахуванням об’єктивних обставин, пов’язаних із неможливістю госпіталізації, вона направила керівнику ДУ «Український державний науково-дослідний інститут медико-соціальних проблем інвалідності МОЗ України» лист щодо вирішення питання проведення її обстеження без госпіталізації з огляду на її сімейні обставини та необхідність догляду за новонародженою дитиною.</w:t>
      </w:r>
    </w:p>
    <w:p w14:paraId="5078D8CE"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Відповіді на зазначене звернення Кравченко О.В. не отримала, що також свідчить про вжиття нею розумних заходів для врегулювання питання проходження обстеження у спосіб, який відповідав би її фактичним можливостям.</w:t>
      </w:r>
    </w:p>
    <w:p w14:paraId="47223E50"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Водночас у матеріалах дисциплінарного провадження відсутні будь-які офіційні документи, рішення чи висновки, ухвалені ДУ «Український державний науково-дослідний інститут медико-соціальних проблем інвалідності МОЗ України», щодо встановлення або перегляду інвалідності Кравченко О.В.</w:t>
      </w:r>
    </w:p>
    <w:p w14:paraId="07BD655F"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xml:space="preserve">Щодо пенсійного забезпечення, то відповідно до частини дев’ятої статті 86 Закону № 1697-VII пенсія по інвалідності може бути призначена лише прокурорам, визнаним особами з інвалідністю І або ІІ групи, за умови наявності стажу роботи в органах прокуратури не менше 10 років. Стосовно  Кравченко О.В. слід зазначити, що первинно їй було встановлено інвалідність ІІ групи строком на один рік (до 20.04.2017). Однак на момент встановлення ІІ групи інвалідності Кравченко О.В. не мала необхідного 10-річного стажу роботи в органах прокуратури, у зв’язку з чим вимоги частини дев’ятої статті 86 Закону  № 1697-VII до неї не могли бути застосовані, а </w:t>
      </w:r>
      <w:r w:rsidRPr="007D4757">
        <w:rPr>
          <w:rFonts w:ascii="Arial" w:eastAsia="Times New Roman" w:hAnsi="Arial" w:cs="Arial"/>
          <w:color w:val="363636"/>
          <w:sz w:val="24"/>
          <w:szCs w:val="24"/>
          <w:lang w:val="ru-RU" w:eastAsia="uk-UA"/>
        </w:rPr>
        <w:lastRenderedPageBreak/>
        <w:t>правові підстави для призначення спеціальної «прокурорської» пенсії по інвалідності були відсутні.</w:t>
      </w:r>
    </w:p>
    <w:p w14:paraId="07E6ACFB"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Надалі, починаючи з 2017 року, Кравченко О.В. було встановлено інвалідність ІІІ групи, яка у подальшому продовжувалась за результатами переоглядів. За таких обставин пенсійне забезпечення у зв’язку з інвалідністю могло здійснюватися на загальних підставах, визначених законодавством у сфері пенсійного страхування, зокрема відповідно до Закону України «Про загальнообов’язкове державне пенсійне страхування», а не за спеціальними нормами Закону № 1697-VII.</w:t>
      </w:r>
    </w:p>
    <w:p w14:paraId="3786C6E4"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Сукупність встановлених обставин свідчить про відсутність будь-яких даних, які б вказували на наявність у діях Кравченко О.В. прямого умислу на неправомірне отримання пенсійних виплат або набуття необґрунтованих соціальних гарантій.</w:t>
      </w:r>
    </w:p>
    <w:p w14:paraId="4888EB06"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Підсумовуючи сукупність вищевказаних фактів, поведінка прокурора не суперечить вимогам Кодексу і не утворює складу дисциплінарного порушення.</w:t>
      </w:r>
    </w:p>
    <w:p w14:paraId="47AD28FC"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Комплексно проаналізувавши сукупність усіх обставин, установлених у дисциплінарному провадженні, Комісія вважає, що у діях прокурора  Кравченко О.В.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90A2349"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74F89C41"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08F69AC" w14:textId="77777777" w:rsidR="007D4757" w:rsidRPr="007D4757" w:rsidRDefault="007D4757" w:rsidP="007D4757">
      <w:pPr>
        <w:shd w:val="clear" w:color="auto" w:fill="FCFCFC"/>
        <w:spacing w:after="0" w:line="240" w:lineRule="auto"/>
        <w:ind w:firstLine="709"/>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8D588EF" w14:textId="77777777" w:rsidR="007D4757" w:rsidRPr="007D4757" w:rsidRDefault="007D4757" w:rsidP="007D4757">
      <w:pPr>
        <w:shd w:val="clear" w:color="auto" w:fill="FCFCFC"/>
        <w:spacing w:after="0" w:line="240" w:lineRule="auto"/>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ВИРІШИЛА:</w:t>
      </w:r>
    </w:p>
    <w:p w14:paraId="52F2FB10"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Дисциплінарне провадження № 07/3/2-626дс-288дп-25 стосовно прокурора Макарівського відділу Бучанської окружної прокуратури Київської області Кравченко Ольги Вікторівни - закрити.</w:t>
      </w:r>
    </w:p>
    <w:p w14:paraId="4E9669AB"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Копії рішення надіслати прокурору Кравченко О.В., скаржнику, а також керівнику Бучанської окружної прокуратури Київської області.</w:t>
      </w:r>
    </w:p>
    <w:p w14:paraId="7B60A6F9" w14:textId="77777777" w:rsidR="007D4757" w:rsidRPr="007D4757" w:rsidRDefault="007D4757" w:rsidP="007D4757">
      <w:pPr>
        <w:shd w:val="clear" w:color="auto" w:fill="FCFCFC"/>
        <w:spacing w:after="0" w:line="240" w:lineRule="auto"/>
        <w:ind w:firstLine="708"/>
        <w:jc w:val="both"/>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45F2A733" w14:textId="77777777" w:rsidR="007D4757" w:rsidRPr="007D4757" w:rsidRDefault="007D4757" w:rsidP="007D475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D4757" w:rsidRPr="007D4757" w14:paraId="51CA0DF0" w14:textId="77777777" w:rsidTr="007D4757">
        <w:tc>
          <w:tcPr>
            <w:tcW w:w="3298" w:type="dxa"/>
            <w:shd w:val="clear" w:color="auto" w:fill="FCFCFC"/>
            <w:tcMar>
              <w:top w:w="0" w:type="dxa"/>
              <w:left w:w="108" w:type="dxa"/>
              <w:bottom w:w="0" w:type="dxa"/>
              <w:right w:w="108" w:type="dxa"/>
            </w:tcMar>
            <w:hideMark/>
          </w:tcPr>
          <w:p w14:paraId="09053C67" w14:textId="77777777" w:rsidR="007D4757" w:rsidRPr="007D4757" w:rsidRDefault="007D4757" w:rsidP="007D4757">
            <w:pPr>
              <w:spacing w:after="0" w:line="240" w:lineRule="auto"/>
              <w:ind w:left="-105"/>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28EAEBF9"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76B7DE8" w14:textId="77777777" w:rsidR="007D4757" w:rsidRPr="007D4757" w:rsidRDefault="007D4757" w:rsidP="007D4757">
            <w:pPr>
              <w:spacing w:after="0" w:line="240" w:lineRule="auto"/>
              <w:ind w:left="-108" w:firstLine="108"/>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Максим РАДЗІВОН</w:t>
            </w:r>
          </w:p>
        </w:tc>
      </w:tr>
      <w:tr w:rsidR="007D4757" w:rsidRPr="007D4757" w14:paraId="650B1930" w14:textId="77777777" w:rsidTr="007D4757">
        <w:tc>
          <w:tcPr>
            <w:tcW w:w="3298" w:type="dxa"/>
            <w:shd w:val="clear" w:color="auto" w:fill="FCFCFC"/>
            <w:tcMar>
              <w:top w:w="0" w:type="dxa"/>
              <w:left w:w="108" w:type="dxa"/>
              <w:bottom w:w="0" w:type="dxa"/>
              <w:right w:w="108" w:type="dxa"/>
            </w:tcMar>
            <w:hideMark/>
          </w:tcPr>
          <w:p w14:paraId="4F85962A" w14:textId="77777777" w:rsidR="007D4757" w:rsidRPr="007D4757" w:rsidRDefault="007D4757" w:rsidP="007D4757">
            <w:pPr>
              <w:spacing w:after="0" w:line="240" w:lineRule="auto"/>
              <w:ind w:left="-105"/>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2DEAB43"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35D19A8"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65AE2695"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r>
      <w:tr w:rsidR="007D4757" w:rsidRPr="007D4757" w14:paraId="45B0D374" w14:textId="77777777" w:rsidTr="007D4757">
        <w:tc>
          <w:tcPr>
            <w:tcW w:w="3298" w:type="dxa"/>
            <w:shd w:val="clear" w:color="auto" w:fill="FCFCFC"/>
            <w:tcMar>
              <w:top w:w="0" w:type="dxa"/>
              <w:left w:w="108" w:type="dxa"/>
              <w:bottom w:w="0" w:type="dxa"/>
              <w:right w:w="108" w:type="dxa"/>
            </w:tcMar>
            <w:hideMark/>
          </w:tcPr>
          <w:p w14:paraId="75D23853" w14:textId="77777777" w:rsidR="007D4757" w:rsidRPr="007D4757" w:rsidRDefault="007D4757" w:rsidP="007D4757">
            <w:pPr>
              <w:spacing w:after="0" w:line="240" w:lineRule="auto"/>
              <w:ind w:hanging="113"/>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1CC7CBF4"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7E81699"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Світлана БОБРОВНИК</w:t>
            </w:r>
          </w:p>
          <w:p w14:paraId="5DB7C5F2"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6E31B100"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03602FE9" w14:textId="77777777" w:rsidR="007D4757" w:rsidRPr="007D4757" w:rsidRDefault="007D4757" w:rsidP="007D4757">
            <w:pPr>
              <w:spacing w:after="0" w:line="240" w:lineRule="auto"/>
              <w:ind w:left="-108" w:firstLine="108"/>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Олег БУЛУЛУКОВ</w:t>
            </w:r>
          </w:p>
          <w:p w14:paraId="1C1AA822"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r>
      <w:tr w:rsidR="007D4757" w:rsidRPr="007D4757" w14:paraId="0F7D744B" w14:textId="77777777" w:rsidTr="007D4757">
        <w:tc>
          <w:tcPr>
            <w:tcW w:w="3298" w:type="dxa"/>
            <w:shd w:val="clear" w:color="auto" w:fill="FCFCFC"/>
            <w:tcMar>
              <w:top w:w="0" w:type="dxa"/>
              <w:left w:w="108" w:type="dxa"/>
              <w:bottom w:w="0" w:type="dxa"/>
              <w:right w:w="108" w:type="dxa"/>
            </w:tcMar>
            <w:hideMark/>
          </w:tcPr>
          <w:p w14:paraId="2BACDE56"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1DA50E0"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F5D6DBA"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4E4755EE"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Ніна ГАРБУЗА</w:t>
            </w:r>
          </w:p>
          <w:p w14:paraId="21B871BD"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3BF0372D"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0981992F" w14:textId="77777777" w:rsidR="007D4757" w:rsidRPr="007D4757" w:rsidRDefault="007D4757" w:rsidP="007D4757">
            <w:pPr>
              <w:spacing w:after="0" w:line="240" w:lineRule="auto"/>
              <w:ind w:left="-108" w:firstLine="108"/>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Катерина КОВАЛЬ</w:t>
            </w:r>
          </w:p>
          <w:p w14:paraId="4BDE5FC3"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2D0CA4D1"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lastRenderedPageBreak/>
              <w:t> </w:t>
            </w:r>
          </w:p>
          <w:p w14:paraId="591BABC2"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Дмитро КУРИЛЕНКО</w:t>
            </w:r>
          </w:p>
          <w:p w14:paraId="15991668"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2CFD60F5"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r>
      <w:tr w:rsidR="007D4757" w:rsidRPr="007D4757" w14:paraId="78B51471" w14:textId="77777777" w:rsidTr="007D4757">
        <w:trPr>
          <w:trHeight w:val="70"/>
        </w:trPr>
        <w:tc>
          <w:tcPr>
            <w:tcW w:w="3298" w:type="dxa"/>
            <w:shd w:val="clear" w:color="auto" w:fill="FCFCFC"/>
            <w:tcMar>
              <w:top w:w="0" w:type="dxa"/>
              <w:left w:w="108" w:type="dxa"/>
              <w:bottom w:w="0" w:type="dxa"/>
              <w:right w:w="108" w:type="dxa"/>
            </w:tcMar>
            <w:hideMark/>
          </w:tcPr>
          <w:p w14:paraId="5AE31A31"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lastRenderedPageBreak/>
              <w:t> </w:t>
            </w:r>
          </w:p>
        </w:tc>
        <w:tc>
          <w:tcPr>
            <w:tcW w:w="3007" w:type="dxa"/>
            <w:shd w:val="clear" w:color="auto" w:fill="FCFCFC"/>
            <w:tcMar>
              <w:top w:w="0" w:type="dxa"/>
              <w:left w:w="108" w:type="dxa"/>
              <w:bottom w:w="0" w:type="dxa"/>
              <w:right w:w="108" w:type="dxa"/>
            </w:tcMar>
            <w:hideMark/>
          </w:tcPr>
          <w:p w14:paraId="5570A570"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D879925" w14:textId="77777777" w:rsidR="007D4757" w:rsidRPr="007D4757" w:rsidRDefault="007D4757" w:rsidP="007D4757">
            <w:pPr>
              <w:spacing w:after="0" w:line="240" w:lineRule="auto"/>
              <w:ind w:left="-108" w:firstLine="108"/>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Віталій МАВРОДІ</w:t>
            </w:r>
          </w:p>
          <w:p w14:paraId="360B0A04"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608C12AB"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r>
      <w:tr w:rsidR="007D4757" w:rsidRPr="007D4757" w14:paraId="5839AFFD" w14:textId="77777777" w:rsidTr="007D4757">
        <w:tc>
          <w:tcPr>
            <w:tcW w:w="3298" w:type="dxa"/>
            <w:shd w:val="clear" w:color="auto" w:fill="FCFCFC"/>
            <w:tcMar>
              <w:top w:w="0" w:type="dxa"/>
              <w:left w:w="108" w:type="dxa"/>
              <w:bottom w:w="0" w:type="dxa"/>
              <w:right w:w="108" w:type="dxa"/>
            </w:tcMar>
            <w:hideMark/>
          </w:tcPr>
          <w:p w14:paraId="55DE2996"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6EE471E"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3E2B2BC1"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193A6D7F" w14:textId="77777777" w:rsidR="007D4757" w:rsidRPr="007D4757" w:rsidRDefault="007D4757" w:rsidP="007D4757">
            <w:pPr>
              <w:spacing w:after="0" w:line="240" w:lineRule="auto"/>
              <w:ind w:right="-108"/>
              <w:jc w:val="center"/>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1876791" w14:textId="77777777" w:rsidR="007D4757" w:rsidRPr="007D4757" w:rsidRDefault="007D4757" w:rsidP="007D4757">
            <w:pPr>
              <w:spacing w:after="0" w:line="240" w:lineRule="auto"/>
              <w:ind w:left="-108" w:firstLine="108"/>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Євгенія МНИШЕНКО</w:t>
            </w:r>
          </w:p>
          <w:p w14:paraId="729D1BFC"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10478B8F"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 </w:t>
            </w:r>
          </w:p>
          <w:p w14:paraId="23C1ADEA" w14:textId="77777777" w:rsidR="007D4757" w:rsidRPr="007D4757" w:rsidRDefault="007D4757" w:rsidP="007D4757">
            <w:pPr>
              <w:spacing w:after="0" w:line="240" w:lineRule="auto"/>
              <w:rPr>
                <w:rFonts w:ascii="Arial" w:eastAsia="Times New Roman" w:hAnsi="Arial" w:cs="Arial"/>
                <w:color w:val="363636"/>
                <w:sz w:val="24"/>
                <w:szCs w:val="24"/>
                <w:lang w:eastAsia="uk-UA"/>
              </w:rPr>
            </w:pPr>
            <w:r w:rsidRPr="007D4757">
              <w:rPr>
                <w:rFonts w:ascii="Arial" w:eastAsia="Times New Roman" w:hAnsi="Arial" w:cs="Arial"/>
                <w:color w:val="363636"/>
                <w:sz w:val="24"/>
                <w:szCs w:val="24"/>
                <w:lang w:val="ru-RU" w:eastAsia="uk-UA"/>
              </w:rPr>
              <w:t>Тетяна СТЕПАНОВА</w:t>
            </w:r>
          </w:p>
        </w:tc>
      </w:tr>
    </w:tbl>
    <w:p w14:paraId="491E56D8" w14:textId="38216FC7" w:rsidR="00966906" w:rsidRPr="00D86F71" w:rsidRDefault="00966906" w:rsidP="007D4757">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29605</Words>
  <Characters>16876</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2026-04-06T12:41:00Z</dcterms:created>
  <dcterms:modified xsi:type="dcterms:W3CDTF">2026-04-06T12:41:00Z</dcterms:modified>
</cp:coreProperties>
</file>